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spacing w:after="0" w:line="240" w:lineRule="auto"/>
        <w:ind w:firstLine="709" w:left="14" w:right="14"/>
        <w:jc w:val="center"/>
        <w:rPr>
          <w:b w:val="1"/>
        </w:rPr>
      </w:pPr>
      <w:r>
        <w:rPr>
          <w:b w:val="1"/>
        </w:rPr>
        <w:t>Сброс точных вод в водные объекты на территории Московской области.</w:t>
      </w:r>
    </w:p>
    <w:p w14:paraId="05000000">
      <w:pPr>
        <w:spacing w:after="0" w:line="240" w:lineRule="auto"/>
        <w:ind w:firstLine="709" w:left="14" w:right="14"/>
      </w:pPr>
    </w:p>
    <w:p w14:paraId="06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Межрайонной природоохранной прокуратурой Московской области проведена проверка в отношении </w:t>
      </w:r>
      <w:r>
        <w:rPr>
          <w:rFonts w:ascii="Times New Roman" w:hAnsi="Times New Roman"/>
          <w:color w:val="000000"/>
          <w:sz w:val="28"/>
        </w:rPr>
        <w:t xml:space="preserve">МУП </w:t>
      </w:r>
      <w:r>
        <w:rPr>
          <w:rFonts w:ascii="Times New Roman" w:hAnsi="Times New Roman"/>
          <w:color w:val="000000"/>
          <w:sz w:val="28"/>
        </w:rPr>
        <w:t>г.о</w:t>
      </w:r>
      <w:r>
        <w:rPr>
          <w:rFonts w:ascii="Times New Roman" w:hAnsi="Times New Roman"/>
          <w:color w:val="000000"/>
          <w:sz w:val="28"/>
        </w:rPr>
        <w:t>. Щелково «Межрайонный Щёлковский Водоканал».</w:t>
      </w:r>
    </w:p>
    <w:p w14:paraId="07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Установлено, что в нарушении требований действующего законодательства Учреждение эксплуатирует 3 объекта, </w:t>
      </w:r>
      <w:r>
        <w:rPr>
          <w:rFonts w:ascii="Times New Roman" w:hAnsi="Times New Roman"/>
          <w:color w:val="000000"/>
          <w:sz w:val="28"/>
        </w:rPr>
        <w:t>оказывающих негативное воздействие на окружающую среду</w:t>
      </w:r>
      <w:r>
        <w:rPr>
          <w:rFonts w:ascii="Times New Roman" w:hAnsi="Times New Roman"/>
          <w:color w:val="000000"/>
          <w:sz w:val="28"/>
        </w:rPr>
        <w:t>, 1 категории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коды объектов </w:t>
      </w:r>
      <w:r>
        <w:rPr>
          <w:rFonts w:ascii="Times New Roman" w:hAnsi="Times New Roman"/>
          <w:color w:val="000000"/>
          <w:sz w:val="28"/>
        </w:rPr>
        <w:t>46-0177-002457-П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46-0177-002460-П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46-0177-008859-П</w:t>
      </w:r>
      <w:r>
        <w:rPr>
          <w:rFonts w:ascii="Times New Roman" w:hAnsi="Times New Roman"/>
          <w:color w:val="000000"/>
          <w:sz w:val="28"/>
        </w:rPr>
        <w:t xml:space="preserve"> без комплексного экологического разрешения,</w:t>
      </w:r>
      <w:r>
        <w:t xml:space="preserve"> </w:t>
      </w:r>
      <w:r>
        <w:rPr>
          <w:rFonts w:ascii="Times New Roman" w:hAnsi="Times New Roman"/>
          <w:sz w:val="28"/>
        </w:rPr>
        <w:t xml:space="preserve">без </w:t>
      </w:r>
      <w:r>
        <w:rPr>
          <w:rFonts w:ascii="Times New Roman" w:hAnsi="Times New Roman"/>
          <w:color w:val="000000"/>
          <w:sz w:val="28"/>
        </w:rPr>
        <w:t>согласования с Министерством экологии и природопользования Московской области мероприятий по уменьшению выбросов загрязняющих веществ в атмосферный воздух в периоды неблагоприятных метеорологических условий</w:t>
      </w:r>
      <w:r>
        <w:rPr>
          <w:rFonts w:ascii="Times New Roman" w:hAnsi="Times New Roman"/>
          <w:color w:val="000000"/>
          <w:sz w:val="28"/>
        </w:rPr>
        <w:t>.</w:t>
      </w:r>
    </w:p>
    <w:p w14:paraId="08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Кроме того</w:t>
      </w:r>
      <w:r>
        <w:rPr>
          <w:rFonts w:ascii="Times New Roman" w:hAnsi="Times New Roman"/>
          <w:color w:val="000000"/>
          <w:sz w:val="28"/>
        </w:rPr>
        <w:t>, установлен</w:t>
      </w:r>
      <w:r>
        <w:rPr>
          <w:rFonts w:ascii="Times New Roman" w:hAnsi="Times New Roman"/>
          <w:color w:val="000000"/>
          <w:sz w:val="28"/>
        </w:rPr>
        <w:t xml:space="preserve">о, что Учреждение осуществляет </w:t>
      </w:r>
      <w:r>
        <w:rPr>
          <w:rFonts w:ascii="Times New Roman" w:hAnsi="Times New Roman"/>
          <w:color w:val="000000"/>
          <w:sz w:val="28"/>
        </w:rPr>
        <w:t>сброс сточных вод с очистн</w:t>
      </w:r>
      <w:r>
        <w:rPr>
          <w:rFonts w:ascii="Times New Roman" w:hAnsi="Times New Roman"/>
          <w:color w:val="000000"/>
          <w:sz w:val="28"/>
        </w:rPr>
        <w:t>ых</w:t>
      </w:r>
      <w:r>
        <w:rPr>
          <w:rFonts w:ascii="Times New Roman" w:hAnsi="Times New Roman"/>
          <w:color w:val="000000"/>
          <w:sz w:val="28"/>
        </w:rPr>
        <w:t xml:space="preserve"> сооружени</w:t>
      </w:r>
      <w:r>
        <w:rPr>
          <w:rFonts w:ascii="Times New Roman" w:hAnsi="Times New Roman"/>
          <w:color w:val="000000"/>
          <w:sz w:val="28"/>
        </w:rPr>
        <w:t>й</w:t>
      </w:r>
      <w:r>
        <w:rPr>
          <w:rFonts w:ascii="Times New Roman" w:hAnsi="Times New Roman"/>
          <w:color w:val="000000"/>
          <w:sz w:val="28"/>
        </w:rPr>
        <w:t xml:space="preserve"> О/С Софрино без </w:t>
      </w:r>
      <w:r>
        <w:rPr>
          <w:rFonts w:ascii="Times New Roman" w:hAnsi="Times New Roman"/>
          <w:color w:val="000000"/>
          <w:sz w:val="28"/>
        </w:rPr>
        <w:t xml:space="preserve">решения </w:t>
      </w:r>
      <w:r>
        <w:rPr>
          <w:rFonts w:ascii="Times New Roman" w:hAnsi="Times New Roman"/>
          <w:color w:val="000000"/>
          <w:sz w:val="28"/>
        </w:rPr>
        <w:t>о предоставлении водного объекта в пользование</w:t>
      </w:r>
      <w:r>
        <w:rPr>
          <w:rFonts w:ascii="Times New Roman" w:hAnsi="Times New Roman"/>
          <w:color w:val="000000"/>
          <w:sz w:val="28"/>
        </w:rPr>
        <w:t>,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предыдущее Решение № 50-09.01.03.0005-Р-РСБХ-С-2019-05739/00 о предоставлении водного объекта в пользование для сброса сточных вод в водный объект, выданное 02.12.2019 Министерством экологии и природопользования Московской области, истекло 01.12.2024.</w:t>
      </w:r>
    </w:p>
    <w:p w14:paraId="09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 учетом изложенного, в отношении должностных лиц МУП </w:t>
      </w:r>
      <w:r>
        <w:rPr>
          <w:rFonts w:ascii="Times New Roman" w:hAnsi="Times New Roman"/>
          <w:color w:val="000000"/>
          <w:sz w:val="28"/>
        </w:rPr>
        <w:t>г.о</w:t>
      </w:r>
      <w:r>
        <w:rPr>
          <w:rFonts w:ascii="Times New Roman" w:hAnsi="Times New Roman"/>
          <w:color w:val="000000"/>
          <w:sz w:val="28"/>
        </w:rPr>
        <w:t>. Щелково «Межрайонный Щёлковский Водоканал»</w:t>
      </w:r>
      <w:r>
        <w:rPr>
          <w:rFonts w:ascii="Times New Roman" w:hAnsi="Times New Roman"/>
          <w:color w:val="000000"/>
          <w:sz w:val="28"/>
        </w:rPr>
        <w:t xml:space="preserve"> возбуждены 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 xml:space="preserve"> дел об административных правонарушениях, предусмотренных ст.</w:t>
      </w:r>
      <w:r>
        <w:rPr>
          <w:rFonts w:ascii="Times New Roman" w:hAnsi="Times New Roman"/>
          <w:color w:val="000000"/>
          <w:sz w:val="28"/>
        </w:rPr>
        <w:t xml:space="preserve"> ст. </w:t>
      </w:r>
      <w:r>
        <w:rPr>
          <w:rFonts w:ascii="Times New Roman" w:hAnsi="Times New Roman"/>
          <w:color w:val="000000"/>
          <w:sz w:val="28"/>
        </w:rPr>
        <w:t>8.1</w:t>
      </w:r>
      <w:r>
        <w:rPr>
          <w:rFonts w:ascii="Times New Roman" w:hAnsi="Times New Roman"/>
          <w:color w:val="000000"/>
          <w:sz w:val="28"/>
        </w:rPr>
        <w:t>, 8.47</w:t>
      </w:r>
      <w:r>
        <w:rPr>
          <w:rFonts w:ascii="Times New Roman" w:hAnsi="Times New Roman"/>
          <w:color w:val="000000"/>
          <w:sz w:val="28"/>
        </w:rPr>
        <w:t xml:space="preserve"> КоАП РФ, </w:t>
      </w:r>
      <w:r>
        <w:rPr>
          <w:rFonts w:ascii="Times New Roman" w:hAnsi="Times New Roman"/>
          <w:color w:val="000000"/>
          <w:sz w:val="28"/>
        </w:rPr>
        <w:t xml:space="preserve">которые рассмотрены </w:t>
      </w:r>
      <w:r>
        <w:rPr>
          <w:rFonts w:ascii="Times New Roman" w:hAnsi="Times New Roman"/>
          <w:color w:val="000000"/>
          <w:sz w:val="28"/>
        </w:rPr>
        <w:t>Межрегиональн</w:t>
      </w:r>
      <w:r>
        <w:rPr>
          <w:rFonts w:ascii="Times New Roman" w:hAnsi="Times New Roman"/>
          <w:color w:val="000000"/>
          <w:sz w:val="28"/>
        </w:rPr>
        <w:t>ым</w:t>
      </w:r>
      <w:r>
        <w:rPr>
          <w:rFonts w:ascii="Times New Roman" w:hAnsi="Times New Roman"/>
          <w:color w:val="000000"/>
          <w:sz w:val="28"/>
        </w:rPr>
        <w:t xml:space="preserve"> управление</w:t>
      </w: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 xml:space="preserve"> Росприроднадзора по Московской и Смоленской областям, должностному лицу назначено наказание в виде штрафа.</w:t>
      </w:r>
    </w:p>
    <w:p w14:paraId="0A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Также </w:t>
      </w:r>
      <w:r>
        <w:rPr>
          <w:rFonts w:ascii="Times New Roman" w:hAnsi="Times New Roman"/>
          <w:color w:val="000000"/>
          <w:sz w:val="28"/>
        </w:rPr>
        <w:t xml:space="preserve">внесено представление в адрес генерального директора МУП </w:t>
      </w:r>
      <w:r>
        <w:rPr>
          <w:rFonts w:ascii="Times New Roman" w:hAnsi="Times New Roman"/>
          <w:color w:val="000000"/>
          <w:sz w:val="28"/>
        </w:rPr>
        <w:t>г.о</w:t>
      </w:r>
      <w:r>
        <w:rPr>
          <w:rFonts w:ascii="Times New Roman" w:hAnsi="Times New Roman"/>
          <w:color w:val="000000"/>
          <w:sz w:val="28"/>
        </w:rPr>
        <w:t>. Щелково «Межрайонный Щёлковский Водоканал» об устранение нарушений водного и природоохранного законодательства</w:t>
      </w:r>
      <w:r>
        <w:rPr>
          <w:rFonts w:ascii="Times New Roman" w:hAnsi="Times New Roman"/>
          <w:color w:val="000000"/>
          <w:sz w:val="28"/>
        </w:rPr>
        <w:t xml:space="preserve">, по результатам рассмотрения которого </w:t>
      </w:r>
      <w:r>
        <w:rPr>
          <w:rFonts w:ascii="Times New Roman" w:hAnsi="Times New Roman"/>
          <w:color w:val="000000"/>
          <w:sz w:val="28"/>
        </w:rPr>
        <w:t xml:space="preserve">привлечено к дисциплинарной ответственности </w:t>
      </w: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 лиц</w:t>
      </w:r>
      <w:r>
        <w:rPr>
          <w:rFonts w:ascii="Times New Roman" w:hAnsi="Times New Roman"/>
          <w:color w:val="000000"/>
          <w:sz w:val="28"/>
        </w:rPr>
        <w:t>а.</w:t>
      </w:r>
    </w:p>
    <w:p w14:paraId="0B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</w:p>
    <w:p w14:paraId="0C000000">
      <w:pPr>
        <w:spacing w:after="47" w:line="240" w:lineRule="exact"/>
        <w:ind w:firstLine="0" w:left="0" w:right="14"/>
      </w:pPr>
      <w:r>
        <w:t xml:space="preserve">Старший помощник межрайонного </w:t>
      </w:r>
    </w:p>
    <w:p w14:paraId="0D000000">
      <w:pPr>
        <w:spacing w:after="0" w:line="240" w:lineRule="exact"/>
        <w:ind w:firstLine="0" w:left="0"/>
      </w:pPr>
      <w:r>
        <w:t>природоохранного прокурора                                                              Булыгина Дарья</w:t>
      </w:r>
    </w:p>
    <w:p w14:paraId="0E000000">
      <w:pPr>
        <w:spacing w:after="0" w:line="264" w:lineRule="auto"/>
        <w:ind w:firstLine="0" w:left="0"/>
        <w:jc w:val="left"/>
      </w:pPr>
    </w:p>
    <w:sectPr>
      <w:headerReference r:id="rId3" w:type="default"/>
      <w:headerReference r:id="rId1" w:type="first"/>
      <w:headerReference r:id="rId2" w:type="even"/>
      <w:pgSz w:h="16820" w:orient="portrait" w:w="11900"/>
      <w:pgMar w:bottom="1440" w:footer="720" w:gutter="0" w:header="720" w:left="1474" w:right="518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spacing w:after="160" w:line="264" w:lineRule="auto"/>
      <w:ind w:firstLine="0" w:left="0"/>
      <w:jc w:val="left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spacing w:after="0" w:line="264" w:lineRule="auto"/>
      <w:ind w:firstLine="0" w:left="2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spacing w:after="160" w:line="264" w:lineRule="auto"/>
      <w:ind w:firstLine="0" w:left="0"/>
      <w:jc w:val="left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5" w:line="252" w:lineRule="auto"/>
      <w:ind w:firstLine="710" w:left="10"/>
      <w:jc w:val="both"/>
    </w:pPr>
    <w:rPr>
      <w:rFonts w:ascii="Times New Roman" w:hAnsi="Times New Roman"/>
      <w:color w:val="000000"/>
      <w:sz w:val="28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1"/>
    <w:next w:val="Style_1"/>
    <w:link w:val="Style_11_ch"/>
    <w:uiPriority w:val="9"/>
    <w:qFormat/>
    <w:pPr>
      <w:keepNext w:val="1"/>
      <w:keepLines w:val="1"/>
      <w:spacing w:after="117"/>
      <w:ind w:firstLine="0" w:left="1085"/>
      <w:outlineLvl w:val="0"/>
    </w:pPr>
    <w:rPr>
      <w:rFonts w:ascii="Times New Roman" w:hAnsi="Times New Roman"/>
      <w:color w:val="000000"/>
      <w:sz w:val="20"/>
    </w:rPr>
  </w:style>
  <w:style w:styleId="Style_11_ch" w:type="character">
    <w:name w:val="heading 1"/>
    <w:link w:val="Style_11"/>
    <w:rPr>
      <w:rFonts w:ascii="Times New Roman" w:hAnsi="Times New Roman"/>
      <w:color w:val="000000"/>
      <w:sz w:val="20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2025-08-25T14:03:00Z</dcterms:modified>
</cp:coreProperties>
</file>